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17" w:rsidRPr="00203A72" w:rsidRDefault="00163617" w:rsidP="00163617">
      <w:pPr>
        <w:pStyle w:val="NoSpacing"/>
        <w:spacing w:line="264" w:lineRule="auto"/>
        <w:rPr>
          <w:rFonts w:ascii="Arial" w:hAnsi="Arial" w:cs="Arial"/>
          <w:b/>
          <w:color w:val="0070C0"/>
          <w:sz w:val="30"/>
          <w:szCs w:val="30"/>
          <w:lang w:val="pl-PL"/>
        </w:rPr>
      </w:pPr>
      <w:r w:rsidRPr="00203A72">
        <w:rPr>
          <w:rFonts w:ascii="Arial" w:hAnsi="Arial" w:cs="Arial"/>
          <w:b/>
          <w:color w:val="0070C0"/>
          <w:sz w:val="30"/>
          <w:szCs w:val="30"/>
          <w:lang w:val="pl-PL"/>
        </w:rPr>
        <w:t>W jakim celu przeprowadzamy niniejsze badanie naukowe?</w:t>
      </w:r>
    </w:p>
    <w:p w:rsidR="00D82AC2" w:rsidRPr="00163617" w:rsidRDefault="00D82AC2" w:rsidP="00DF3F23">
      <w:pPr>
        <w:pStyle w:val="NoSpacing"/>
        <w:spacing w:after="60" w:line="264" w:lineRule="auto"/>
        <w:rPr>
          <w:rFonts w:ascii="Rockwell" w:hAnsi="Rockwell" w:cstheme="minorHAnsi"/>
          <w:b/>
          <w:color w:val="0070C0"/>
          <w:sz w:val="28"/>
          <w:szCs w:val="21"/>
          <w:lang w:val="pl-PL"/>
        </w:rPr>
      </w:pPr>
    </w:p>
    <w:p w:rsidR="00163617" w:rsidRPr="00A92E39" w:rsidRDefault="00163617" w:rsidP="00163617">
      <w:pPr>
        <w:pStyle w:val="NoSpacing"/>
        <w:spacing w:line="264" w:lineRule="auto"/>
        <w:jc w:val="both"/>
        <w:rPr>
          <w:rFonts w:cs="Calibri"/>
          <w:color w:val="000000"/>
          <w:sz w:val="24"/>
          <w:szCs w:val="24"/>
          <w:lang w:val="pl-PL"/>
        </w:rPr>
      </w:pPr>
      <w:r w:rsidRPr="00A92E39">
        <w:rPr>
          <w:rFonts w:cs="Calibri"/>
          <w:color w:val="000000"/>
          <w:sz w:val="24"/>
          <w:szCs w:val="24"/>
          <w:lang w:val="pl-PL"/>
        </w:rPr>
        <w:t>„WorkPlan” to pakiet wsparci</w:t>
      </w:r>
      <w:r>
        <w:rPr>
          <w:rFonts w:cs="Calibri"/>
          <w:color w:val="000000"/>
          <w:sz w:val="24"/>
          <w:szCs w:val="24"/>
          <w:lang w:val="pl-PL"/>
        </w:rPr>
        <w:t>a w formie broszury przeznaczony</w:t>
      </w:r>
      <w:r w:rsidRPr="00A92E39">
        <w:rPr>
          <w:rFonts w:cs="Calibri"/>
          <w:color w:val="000000"/>
          <w:sz w:val="24"/>
          <w:szCs w:val="24"/>
          <w:lang w:val="pl-PL"/>
        </w:rPr>
        <w:t xml:space="preserve"> dla pacjentów, u których rozpoznano chorobę nowotworową. Poradnik ten ma ułatwić pacjentom zaplanowanie powrotu do pracy zawodowej.</w:t>
      </w:r>
    </w:p>
    <w:p w:rsidR="00EA4D30" w:rsidRPr="00163617" w:rsidRDefault="00EA4D30" w:rsidP="00BF7DEB">
      <w:pPr>
        <w:pStyle w:val="NoSpacing"/>
        <w:spacing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</w:p>
    <w:p w:rsidR="0064652D" w:rsidRDefault="00163617" w:rsidP="00BF7DEB">
      <w:pPr>
        <w:pStyle w:val="NoSpacing"/>
        <w:spacing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  <w:r w:rsidRPr="00A92E39">
        <w:rPr>
          <w:rFonts w:cs="Calibri"/>
          <w:color w:val="000000"/>
          <w:sz w:val="24"/>
          <w:szCs w:val="24"/>
          <w:lang w:val="pl-PL"/>
        </w:rPr>
        <w:t xml:space="preserve">Celem badania jest sprawdzenie skuteczności pakietu „WorkPlan”. Osoby biorące udział </w:t>
      </w:r>
      <w:r>
        <w:rPr>
          <w:rFonts w:cs="Calibri"/>
          <w:color w:val="000000"/>
          <w:sz w:val="24"/>
          <w:szCs w:val="24"/>
          <w:lang w:val="pl-PL"/>
        </w:rPr>
        <w:br/>
      </w:r>
      <w:r w:rsidRPr="00A92E39">
        <w:rPr>
          <w:rFonts w:cs="Calibri"/>
          <w:color w:val="000000"/>
          <w:sz w:val="24"/>
          <w:szCs w:val="24"/>
          <w:lang w:val="pl-PL"/>
        </w:rPr>
        <w:t>w badaniu zostaną losowo przydzielone do jednej z dwóch grup, gdzie uczestnicy jednej grupy oprócz standardowej opieki otrzymają dodatkowo p</w:t>
      </w:r>
      <w:r>
        <w:rPr>
          <w:rFonts w:cs="Calibri"/>
          <w:color w:val="000000"/>
          <w:sz w:val="24"/>
          <w:szCs w:val="24"/>
          <w:lang w:val="pl-PL"/>
        </w:rPr>
        <w:t>oradnik</w:t>
      </w:r>
      <w:r w:rsidRPr="00A92E39">
        <w:rPr>
          <w:rFonts w:cs="Calibri"/>
          <w:color w:val="000000"/>
          <w:sz w:val="24"/>
          <w:szCs w:val="24"/>
          <w:lang w:val="pl-PL"/>
        </w:rPr>
        <w:t xml:space="preserve">. Pozwoli to na sprawdzenie </w:t>
      </w:r>
      <w:r w:rsidR="00C92D23">
        <w:rPr>
          <w:rFonts w:cs="Calibri"/>
          <w:color w:val="000000"/>
          <w:sz w:val="24"/>
          <w:szCs w:val="24"/>
          <w:lang w:val="pl-PL"/>
        </w:rPr>
        <w:t xml:space="preserve">efektywności korzystania </w:t>
      </w:r>
      <w:r w:rsidRPr="00A92E39">
        <w:rPr>
          <w:rFonts w:cs="Calibri"/>
          <w:color w:val="000000"/>
          <w:sz w:val="24"/>
          <w:szCs w:val="24"/>
          <w:lang w:val="pl-PL"/>
        </w:rPr>
        <w:t>z p</w:t>
      </w:r>
      <w:r>
        <w:rPr>
          <w:rFonts w:cs="Calibri"/>
          <w:color w:val="000000"/>
          <w:sz w:val="24"/>
          <w:szCs w:val="24"/>
          <w:lang w:val="pl-PL"/>
        </w:rPr>
        <w:t>omocy poradnika wśród pacjentów</w:t>
      </w:r>
      <w:r w:rsidR="0064652D" w:rsidRPr="00163617"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  <w:t>.</w:t>
      </w:r>
    </w:p>
    <w:p w:rsidR="00163617" w:rsidRPr="00146CE7" w:rsidRDefault="00163617" w:rsidP="00BF7DEB">
      <w:pPr>
        <w:pStyle w:val="NoSpacing"/>
        <w:spacing w:line="264" w:lineRule="auto"/>
        <w:jc w:val="both"/>
        <w:rPr>
          <w:rFonts w:asciiTheme="minorHAnsi" w:eastAsiaTheme="minorHAnsi" w:hAnsiTheme="minorHAnsi" w:cstheme="minorHAnsi"/>
          <w:color w:val="000000" w:themeColor="text1"/>
          <w:sz w:val="14"/>
          <w:szCs w:val="26"/>
          <w:lang w:val="pl-PL"/>
        </w:rPr>
      </w:pPr>
    </w:p>
    <w:p w:rsidR="00E340F4" w:rsidRPr="00163617" w:rsidRDefault="00E340F4" w:rsidP="008E23C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eastAsiaTheme="minorHAnsi" w:hAnsiTheme="minorHAnsi" w:cstheme="minorHAnsi"/>
          <w:color w:val="000000" w:themeColor="text1"/>
          <w:sz w:val="16"/>
          <w:lang w:val="pl-PL"/>
        </w:rPr>
      </w:pPr>
    </w:p>
    <w:p w:rsidR="00B0560E" w:rsidRPr="00163617" w:rsidRDefault="00E4376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  <w:r>
        <w:rPr>
          <w:rFonts w:ascii="Rockwell" w:eastAsiaTheme="minorHAnsi" w:hAnsi="Rockwell" w:cstheme="minorHAnsi"/>
          <w:b/>
          <w:noProof/>
          <w:color w:val="0070C0"/>
          <w:sz w:val="28"/>
          <w:szCs w:val="21"/>
          <w:lang w:eastAsia="en-GB"/>
        </w:rPr>
        <w:drawing>
          <wp:anchor distT="0" distB="0" distL="114300" distR="114300" simplePos="0" relativeHeight="251666432" behindDoc="1" locked="0" layoutInCell="1" allowOverlap="1" wp14:anchorId="22E190D0" wp14:editId="427D4D02">
            <wp:simplePos x="0" y="0"/>
            <wp:positionH relativeFrom="column">
              <wp:align>center</wp:align>
            </wp:positionH>
            <wp:positionV relativeFrom="paragraph">
              <wp:posOffset>71755</wp:posOffset>
            </wp:positionV>
            <wp:extent cx="2102400" cy="2800800"/>
            <wp:effectExtent l="0" t="0" r="0" b="0"/>
            <wp:wrapNone/>
            <wp:docPr id="21" name="Picture 21" descr="H:\WorkPlan\Workbook Images\Workbook 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WorkPlan\Workbook Images\Workbook Image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28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E4376E" w:rsidRPr="00163617" w:rsidRDefault="00E4376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B0560E" w:rsidRPr="00163617" w:rsidRDefault="00B0560E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D82AC2" w:rsidRPr="00163617" w:rsidRDefault="00163617" w:rsidP="00163617">
      <w:pPr>
        <w:autoSpaceDE w:val="0"/>
        <w:autoSpaceDN w:val="0"/>
        <w:adjustRightInd w:val="0"/>
        <w:spacing w:after="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  <w:r w:rsidRPr="00203A72">
        <w:rPr>
          <w:rFonts w:ascii="Arial" w:hAnsi="Arial" w:cs="Arial"/>
          <w:b/>
          <w:color w:val="0070C0"/>
          <w:sz w:val="30"/>
          <w:szCs w:val="30"/>
          <w:lang w:val="pl-PL"/>
        </w:rPr>
        <w:lastRenderedPageBreak/>
        <w:t xml:space="preserve">Kto może wziąć udział </w:t>
      </w:r>
      <w:r w:rsidRPr="00203A72">
        <w:rPr>
          <w:rFonts w:ascii="Arial" w:hAnsi="Arial" w:cs="Arial"/>
          <w:b/>
          <w:color w:val="0070C0"/>
          <w:sz w:val="30"/>
          <w:szCs w:val="30"/>
          <w:lang w:val="pl-PL"/>
        </w:rPr>
        <w:br/>
        <w:t>w badaniu?</w:t>
      </w:r>
    </w:p>
    <w:p w:rsidR="004B2944" w:rsidRPr="00163617" w:rsidRDefault="004B2944" w:rsidP="00DF3F23">
      <w:pPr>
        <w:autoSpaceDE w:val="0"/>
        <w:autoSpaceDN w:val="0"/>
        <w:adjustRightInd w:val="0"/>
        <w:spacing w:after="60" w:line="264" w:lineRule="auto"/>
        <w:rPr>
          <w:rFonts w:ascii="Rockwell" w:eastAsiaTheme="minorHAnsi" w:hAnsi="Rockwell" w:cstheme="minorHAnsi"/>
          <w:b/>
          <w:color w:val="0070C0"/>
          <w:sz w:val="28"/>
          <w:szCs w:val="21"/>
          <w:lang w:val="pl-PL"/>
        </w:rPr>
      </w:pPr>
    </w:p>
    <w:p w:rsidR="00381609" w:rsidRPr="00163617" w:rsidRDefault="00163617" w:rsidP="00BF7DEB">
      <w:pPr>
        <w:autoSpaceDE w:val="0"/>
        <w:autoSpaceDN w:val="0"/>
        <w:adjustRightInd w:val="0"/>
        <w:spacing w:after="60" w:line="264" w:lineRule="auto"/>
        <w:jc w:val="both"/>
        <w:rPr>
          <w:rFonts w:cs="Calibri"/>
          <w:sz w:val="24"/>
          <w:szCs w:val="24"/>
          <w:lang w:val="en-US"/>
        </w:rPr>
      </w:pPr>
      <w:proofErr w:type="spellStart"/>
      <w:r w:rsidRPr="00163617">
        <w:rPr>
          <w:rFonts w:cs="Calibri"/>
          <w:sz w:val="24"/>
          <w:szCs w:val="24"/>
          <w:lang w:val="en-US"/>
        </w:rPr>
        <w:t>Poszukujemy</w:t>
      </w:r>
      <w:proofErr w:type="spellEnd"/>
      <w:r w:rsidRPr="00163617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163617">
        <w:rPr>
          <w:rFonts w:cs="Calibri"/>
          <w:sz w:val="24"/>
          <w:szCs w:val="24"/>
          <w:lang w:val="en-US"/>
        </w:rPr>
        <w:t>osób</w:t>
      </w:r>
      <w:proofErr w:type="spellEnd"/>
      <w:r w:rsidR="00381609">
        <w:rPr>
          <w:rFonts w:asciiTheme="minorHAnsi" w:eastAsiaTheme="minorHAnsi" w:hAnsiTheme="minorHAnsi" w:cstheme="minorHAnsi"/>
          <w:sz w:val="26"/>
          <w:szCs w:val="26"/>
        </w:rPr>
        <w:t>:</w:t>
      </w:r>
    </w:p>
    <w:p w:rsidR="00381609" w:rsidRPr="00B0560E" w:rsidRDefault="00381609" w:rsidP="00BF7DEB">
      <w:pPr>
        <w:autoSpaceDE w:val="0"/>
        <w:autoSpaceDN w:val="0"/>
        <w:adjustRightInd w:val="0"/>
        <w:spacing w:after="60" w:line="264" w:lineRule="auto"/>
        <w:jc w:val="both"/>
        <w:rPr>
          <w:rFonts w:asciiTheme="minorHAnsi" w:eastAsiaTheme="minorHAnsi" w:hAnsiTheme="minorHAnsi" w:cstheme="minorHAnsi"/>
          <w:sz w:val="26"/>
          <w:szCs w:val="26"/>
        </w:rPr>
      </w:pPr>
    </w:p>
    <w:p w:rsidR="00163617" w:rsidRPr="00A92E39" w:rsidRDefault="00163617" w:rsidP="0016361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64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A92E39">
        <w:rPr>
          <w:rFonts w:ascii="Calibri" w:eastAsia="Calibri" w:hAnsi="Calibri" w:cs="Calibri"/>
          <w:sz w:val="24"/>
          <w:szCs w:val="24"/>
          <w:lang w:val="pl-PL"/>
        </w:rPr>
        <w:t>w wieku 18-65 lat;</w:t>
      </w:r>
    </w:p>
    <w:p w:rsidR="00163617" w:rsidRPr="00A92E39" w:rsidRDefault="00163617" w:rsidP="00163617">
      <w:pPr>
        <w:pStyle w:val="ListParagraph"/>
        <w:autoSpaceDE w:val="0"/>
        <w:autoSpaceDN w:val="0"/>
        <w:adjustRightInd w:val="0"/>
        <w:spacing w:after="60" w:line="264" w:lineRule="auto"/>
        <w:ind w:left="3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:rsidR="00163617" w:rsidRPr="00A92E39" w:rsidRDefault="00163617" w:rsidP="0016361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64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A92E39">
        <w:rPr>
          <w:rFonts w:ascii="Calibri" w:eastAsia="Calibri" w:hAnsi="Calibri" w:cs="Calibri"/>
          <w:sz w:val="24"/>
          <w:szCs w:val="24"/>
          <w:lang w:val="pl-PL"/>
        </w:rPr>
        <w:t>u których zdiagnozowano chorobę nowotworową kobiecych narządów płciowych, jelita grubego lub układu moczowego (choroba nowotworowa pęcherza, nerek, prostaty lub jądra);</w:t>
      </w:r>
    </w:p>
    <w:p w:rsidR="00163617" w:rsidRPr="00A92E39" w:rsidRDefault="00163617" w:rsidP="00163617">
      <w:pPr>
        <w:pStyle w:val="ListParagraph"/>
        <w:autoSpaceDE w:val="0"/>
        <w:autoSpaceDN w:val="0"/>
        <w:adjustRightInd w:val="0"/>
        <w:spacing w:after="60" w:line="264" w:lineRule="auto"/>
        <w:ind w:left="3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:rsidR="00163617" w:rsidRPr="00A92E39" w:rsidRDefault="00163617" w:rsidP="00163617">
      <w:pPr>
        <w:pStyle w:val="ListParagraph"/>
        <w:numPr>
          <w:ilvl w:val="0"/>
          <w:numId w:val="22"/>
        </w:numPr>
        <w:spacing w:line="264" w:lineRule="auto"/>
        <w:ind w:left="357" w:hanging="357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A92E39">
        <w:rPr>
          <w:rFonts w:ascii="Calibri" w:hAnsi="Calibri" w:cs="Calibri"/>
          <w:color w:val="000000"/>
          <w:sz w:val="24"/>
          <w:szCs w:val="24"/>
          <w:lang w:val="pl-PL"/>
        </w:rPr>
        <w:t>będących w trakcie pierwszych czterech tygodni leczenia choroby nowotworowej;</w:t>
      </w:r>
    </w:p>
    <w:p w:rsidR="00163617" w:rsidRPr="00A92E39" w:rsidRDefault="00163617" w:rsidP="00163617">
      <w:pPr>
        <w:pStyle w:val="ListParagrap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163617" w:rsidRPr="00A92E39" w:rsidRDefault="00163617" w:rsidP="00163617">
      <w:pPr>
        <w:pStyle w:val="ListParagraph"/>
        <w:numPr>
          <w:ilvl w:val="0"/>
          <w:numId w:val="22"/>
        </w:numPr>
        <w:spacing w:line="264" w:lineRule="auto"/>
        <w:ind w:left="357" w:hanging="357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A92E39">
        <w:rPr>
          <w:rFonts w:ascii="Calibri" w:hAnsi="Calibri" w:cs="Calibri"/>
          <w:color w:val="000000"/>
          <w:sz w:val="24"/>
          <w:szCs w:val="24"/>
          <w:lang w:val="pl-PL"/>
        </w:rPr>
        <w:t>u których nie występują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 przerzuty nowotworowe ani nawrót</w:t>
      </w:r>
      <w:r w:rsidRPr="00A92E39">
        <w:rPr>
          <w:rFonts w:ascii="Calibri" w:hAnsi="Calibri" w:cs="Calibri"/>
          <w:color w:val="000000"/>
          <w:sz w:val="24"/>
          <w:szCs w:val="24"/>
          <w:lang w:val="pl-PL"/>
        </w:rPr>
        <w:t xml:space="preserve"> choroby;</w:t>
      </w:r>
    </w:p>
    <w:p w:rsidR="00163617" w:rsidRPr="00A92E39" w:rsidRDefault="00163617" w:rsidP="00163617">
      <w:pPr>
        <w:pStyle w:val="ListParagraph"/>
        <w:spacing w:line="264" w:lineRule="auto"/>
        <w:ind w:left="357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163617" w:rsidRPr="00A92E39" w:rsidRDefault="00163617" w:rsidP="00163617">
      <w:pPr>
        <w:pStyle w:val="ListParagraph"/>
        <w:numPr>
          <w:ilvl w:val="0"/>
          <w:numId w:val="22"/>
        </w:numPr>
        <w:spacing w:line="264" w:lineRule="auto"/>
        <w:ind w:left="357" w:hanging="357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A92E39">
        <w:rPr>
          <w:rFonts w:ascii="Calibri" w:hAnsi="Calibri" w:cs="Calibri"/>
          <w:color w:val="000000"/>
          <w:sz w:val="24"/>
          <w:szCs w:val="24"/>
          <w:lang w:val="pl-PL"/>
        </w:rPr>
        <w:t>pracowały zawodowo przed zdiagnozowaniem u nich choroby</w:t>
      </w:r>
    </w:p>
    <w:p w:rsidR="00163617" w:rsidRPr="00A92E39" w:rsidRDefault="00163617" w:rsidP="00163617">
      <w:pPr>
        <w:pStyle w:val="ListParagrap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163617" w:rsidRPr="00A92E39" w:rsidRDefault="00163617" w:rsidP="00163617">
      <w:pPr>
        <w:pStyle w:val="ListParagraph"/>
        <w:spacing w:line="264" w:lineRule="auto"/>
        <w:ind w:left="357"/>
        <w:jc w:val="both"/>
        <w:rPr>
          <w:rFonts w:ascii="Calibri" w:hAnsi="Calibri" w:cs="Calibri"/>
          <w:color w:val="000000"/>
          <w:sz w:val="24"/>
          <w:szCs w:val="24"/>
          <w:u w:val="single"/>
          <w:lang w:val="pl-PL"/>
        </w:rPr>
      </w:pPr>
      <w:r w:rsidRPr="00A92E39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ORAZ</w:t>
      </w:r>
      <w:r w:rsidRPr="00A92E39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</w:p>
    <w:p w:rsidR="00163617" w:rsidRPr="00A92E39" w:rsidRDefault="00163617" w:rsidP="00163617">
      <w:pPr>
        <w:pStyle w:val="ListParagraph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163617" w:rsidRPr="00A92E39" w:rsidRDefault="00163617" w:rsidP="00163617">
      <w:pPr>
        <w:pStyle w:val="ListParagraph"/>
        <w:numPr>
          <w:ilvl w:val="0"/>
          <w:numId w:val="22"/>
        </w:numPr>
        <w:spacing w:line="264" w:lineRule="auto"/>
        <w:ind w:left="357" w:hanging="357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A92E39">
        <w:rPr>
          <w:rFonts w:ascii="Calibri" w:hAnsi="Calibri" w:cs="Calibri"/>
          <w:color w:val="000000"/>
          <w:sz w:val="24"/>
          <w:szCs w:val="24"/>
          <w:lang w:val="pl-PL"/>
        </w:rPr>
        <w:t>planują wrócić do pracy zawodowej, ale jeszcze do niej nie wróciły.</w:t>
      </w:r>
    </w:p>
    <w:p w:rsidR="001074FA" w:rsidRPr="00163617" w:rsidRDefault="00146CE7" w:rsidP="00163617">
      <w:pPr>
        <w:pStyle w:val="ListParagraph"/>
        <w:spacing w:line="264" w:lineRule="auto"/>
        <w:ind w:left="357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  <w:r>
        <w:rPr>
          <w:rFonts w:ascii="Rockwell" w:hAnsi="Rockwell" w:cstheme="minorHAnsi"/>
          <w:b/>
          <w:noProof/>
          <w:color w:val="404040" w:themeColor="text1" w:themeTint="BF"/>
          <w:sz w:val="34"/>
          <w:szCs w:val="34"/>
          <w:lang w:val="en-GB"/>
        </w:rPr>
        <w:drawing>
          <wp:anchor distT="0" distB="0" distL="114300" distR="114300" simplePos="0" relativeHeight="251668480" behindDoc="1" locked="0" layoutInCell="1" allowOverlap="1" wp14:anchorId="4D5449DA" wp14:editId="35A22157">
            <wp:simplePos x="0" y="0"/>
            <wp:positionH relativeFrom="column">
              <wp:align>center</wp:align>
            </wp:positionH>
            <wp:positionV relativeFrom="paragraph">
              <wp:posOffset>208915</wp:posOffset>
            </wp:positionV>
            <wp:extent cx="1504800" cy="1051200"/>
            <wp:effectExtent l="0" t="0" r="63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0F4" w:rsidRPr="00163617" w:rsidRDefault="00E340F4" w:rsidP="008E23CE">
      <w:pPr>
        <w:pStyle w:val="NoSpacing"/>
        <w:spacing w:line="264" w:lineRule="auto"/>
        <w:rPr>
          <w:rFonts w:asciiTheme="minorHAnsi" w:hAnsiTheme="minorHAnsi" w:cstheme="minorHAnsi"/>
          <w:b/>
          <w:color w:val="000000" w:themeColor="text1"/>
          <w:sz w:val="16"/>
          <w:lang w:val="pl-PL"/>
        </w:rPr>
      </w:pPr>
    </w:p>
    <w:p w:rsidR="00FE366A" w:rsidRPr="00163617" w:rsidRDefault="00FE366A" w:rsidP="008E23CE">
      <w:pPr>
        <w:pStyle w:val="NoSpacing"/>
        <w:spacing w:line="264" w:lineRule="auto"/>
        <w:jc w:val="both"/>
        <w:rPr>
          <w:rFonts w:asciiTheme="minorHAnsi" w:hAnsiTheme="minorHAnsi" w:cstheme="minorHAnsi"/>
          <w:b/>
          <w:color w:val="000000" w:themeColor="text1"/>
          <w:sz w:val="16"/>
          <w:lang w:val="pl-PL"/>
        </w:rPr>
      </w:pPr>
    </w:p>
    <w:p w:rsidR="00043740" w:rsidRPr="00163617" w:rsidRDefault="00043740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3427BC" w:rsidRPr="00163617" w:rsidRDefault="003427BC" w:rsidP="003427BC">
      <w:pPr>
        <w:pStyle w:val="NoSpacing"/>
        <w:rPr>
          <w:rFonts w:ascii="Rockwell" w:hAnsi="Rockwell" w:cs="Arial"/>
          <w:color w:val="737373"/>
          <w:sz w:val="32"/>
          <w:szCs w:val="60"/>
          <w:lang w:val="pl-PL"/>
        </w:rPr>
      </w:pPr>
      <w:r w:rsidRPr="00163617">
        <w:rPr>
          <w:rFonts w:ascii="Rockwell" w:hAnsi="Rockwell" w:cs="Arial"/>
          <w:color w:val="808080" w:themeColor="background1" w:themeShade="80"/>
          <w:sz w:val="64"/>
          <w:szCs w:val="64"/>
          <w:lang w:val="pl-PL"/>
        </w:rPr>
        <w:t xml:space="preserve">      </w:t>
      </w:r>
      <w:r w:rsidRPr="00163617">
        <w:rPr>
          <w:rFonts w:ascii="Rockwell" w:hAnsi="Rockwell" w:cs="Arial"/>
          <w:color w:val="737373"/>
          <w:sz w:val="32"/>
          <w:szCs w:val="60"/>
          <w:lang w:val="pl-PL"/>
        </w:rPr>
        <w:t xml:space="preserve">          </w:t>
      </w:r>
      <w:r w:rsidR="00CB754C" w:rsidRPr="00163617">
        <w:rPr>
          <w:rFonts w:ascii="Rockwell" w:hAnsi="Rockwell" w:cs="Arial"/>
          <w:color w:val="737373"/>
          <w:sz w:val="32"/>
          <w:szCs w:val="60"/>
          <w:lang w:val="pl-PL"/>
        </w:rPr>
        <w:t xml:space="preserve">  </w:t>
      </w:r>
      <w:r w:rsidRPr="00163617">
        <w:rPr>
          <w:rFonts w:ascii="Rockwell" w:hAnsi="Rockwell" w:cs="Arial"/>
          <w:color w:val="737373"/>
          <w:sz w:val="32"/>
          <w:szCs w:val="60"/>
          <w:lang w:val="pl-PL"/>
        </w:rPr>
        <w:t xml:space="preserve">   </w:t>
      </w:r>
    </w:p>
    <w:p w:rsidR="005C37AC" w:rsidRPr="00163617" w:rsidRDefault="003427BC" w:rsidP="005C37AC">
      <w:pPr>
        <w:pStyle w:val="NoSpacing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  <w:r w:rsidRPr="00163617">
        <w:rPr>
          <w:rFonts w:ascii="Rockwell" w:hAnsi="Rockwell" w:cs="Arial"/>
          <w:color w:val="737373"/>
          <w:sz w:val="32"/>
          <w:szCs w:val="60"/>
          <w:lang w:val="pl-PL"/>
        </w:rPr>
        <w:t xml:space="preserve">  </w:t>
      </w:r>
    </w:p>
    <w:p w:rsidR="003427BC" w:rsidRPr="00163617" w:rsidRDefault="003427BC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163617" w:rsidRDefault="00BF7DEB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163617" w:rsidRPr="00203A72" w:rsidRDefault="00163617" w:rsidP="00163617">
      <w:pPr>
        <w:pStyle w:val="NoSpacing"/>
        <w:spacing w:line="264" w:lineRule="auto"/>
        <w:rPr>
          <w:rFonts w:ascii="Arial" w:hAnsi="Arial" w:cs="Arial"/>
          <w:b/>
          <w:color w:val="0070C0"/>
          <w:sz w:val="30"/>
          <w:szCs w:val="30"/>
          <w:lang w:val="pl-PL"/>
        </w:rPr>
      </w:pPr>
      <w:r w:rsidRPr="00203A72">
        <w:rPr>
          <w:rFonts w:ascii="Arial" w:hAnsi="Arial" w:cs="Arial"/>
          <w:b/>
          <w:color w:val="0070C0"/>
          <w:sz w:val="30"/>
          <w:szCs w:val="30"/>
          <w:lang w:val="pl-PL"/>
        </w:rPr>
        <w:lastRenderedPageBreak/>
        <w:t xml:space="preserve">Na czym polega udział </w:t>
      </w:r>
      <w:r w:rsidRPr="00203A72">
        <w:rPr>
          <w:rFonts w:ascii="Arial" w:hAnsi="Arial" w:cs="Arial"/>
          <w:b/>
          <w:color w:val="0070C0"/>
          <w:sz w:val="30"/>
          <w:szCs w:val="30"/>
          <w:lang w:val="pl-PL"/>
        </w:rPr>
        <w:br/>
        <w:t xml:space="preserve">w badaniu? </w:t>
      </w:r>
    </w:p>
    <w:p w:rsidR="00D82AC2" w:rsidRPr="00163617" w:rsidRDefault="00D82AC2" w:rsidP="00BF7DEB">
      <w:pPr>
        <w:pStyle w:val="NoSpacing"/>
        <w:spacing w:after="60" w:line="264" w:lineRule="auto"/>
        <w:rPr>
          <w:rFonts w:ascii="Rockwell" w:hAnsi="Rockwell" w:cstheme="minorHAnsi"/>
          <w:b/>
          <w:color w:val="0070C0"/>
          <w:sz w:val="28"/>
          <w:szCs w:val="21"/>
          <w:lang w:val="pl-PL"/>
        </w:rPr>
      </w:pPr>
    </w:p>
    <w:p w:rsidR="00BF7DEB" w:rsidRPr="00163617" w:rsidRDefault="00163617" w:rsidP="00BF7DEB">
      <w:pPr>
        <w:pStyle w:val="NoSpacing"/>
        <w:spacing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  <w:r w:rsidRPr="00A92E39">
        <w:rPr>
          <w:rFonts w:cs="Calibri"/>
          <w:color w:val="000000"/>
          <w:sz w:val="24"/>
          <w:szCs w:val="24"/>
          <w:lang w:val="pl-PL"/>
        </w:rPr>
        <w:t xml:space="preserve">Osoby biorące udział w badaniu poproszone zostaną o przybycie do szpitala w celu omówienia projektu. Podczas wizyty uczestnicy zostaną poinformowani czy przydzielono ich do grupy, która otrzyma jedynie standardową opiekę czy do grupy, której uczestnicy </w:t>
      </w:r>
      <w:r>
        <w:rPr>
          <w:rFonts w:cs="Calibri"/>
          <w:color w:val="000000"/>
          <w:sz w:val="24"/>
          <w:szCs w:val="24"/>
          <w:lang w:val="pl-PL"/>
        </w:rPr>
        <w:t xml:space="preserve">dodatkowo </w:t>
      </w:r>
      <w:r w:rsidRPr="00A92E39">
        <w:rPr>
          <w:rFonts w:cs="Calibri"/>
          <w:color w:val="000000"/>
          <w:sz w:val="24"/>
          <w:szCs w:val="24"/>
          <w:lang w:val="pl-PL"/>
        </w:rPr>
        <w:t>otrzymają przewodnik „WorkPlan”.</w:t>
      </w:r>
    </w:p>
    <w:p w:rsidR="00381609" w:rsidRPr="00163617" w:rsidRDefault="00381609" w:rsidP="00BF7DEB">
      <w:pPr>
        <w:pStyle w:val="NoSpacing"/>
        <w:spacing w:line="264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:rsidR="00163617" w:rsidRPr="00A92E39" w:rsidRDefault="00163617" w:rsidP="00163617">
      <w:pPr>
        <w:pStyle w:val="NoSpacing"/>
        <w:numPr>
          <w:ilvl w:val="0"/>
          <w:numId w:val="22"/>
        </w:numPr>
        <w:spacing w:line="264" w:lineRule="auto"/>
        <w:jc w:val="both"/>
        <w:rPr>
          <w:rFonts w:cs="Calibri"/>
          <w:color w:val="000000"/>
          <w:sz w:val="24"/>
          <w:szCs w:val="24"/>
          <w:lang w:val="pl-PL"/>
        </w:rPr>
      </w:pPr>
      <w:r w:rsidRPr="00A92E39">
        <w:rPr>
          <w:rFonts w:cs="Calibri"/>
          <w:color w:val="000000"/>
          <w:sz w:val="24"/>
          <w:szCs w:val="24"/>
          <w:lang w:val="pl-PL"/>
        </w:rPr>
        <w:t xml:space="preserve">Przez cztery tygodnie osoby w grupie korzystającej z pomocy pakietu </w:t>
      </w:r>
      <w:r>
        <w:rPr>
          <w:rFonts w:cs="Calibri"/>
          <w:color w:val="000000"/>
          <w:sz w:val="24"/>
          <w:szCs w:val="24"/>
          <w:lang w:val="pl-PL"/>
        </w:rPr>
        <w:t>„WorkPlan”</w:t>
      </w:r>
      <w:r w:rsidRPr="00A92E39">
        <w:rPr>
          <w:rFonts w:cs="Calibri"/>
          <w:color w:val="000000"/>
          <w:sz w:val="24"/>
          <w:szCs w:val="24"/>
          <w:lang w:val="pl-PL"/>
        </w:rPr>
        <w:t xml:space="preserve"> wypełniają w domu poradnik, a następnie biorą udział w rozmowie na temat korzystania z niego.</w:t>
      </w:r>
    </w:p>
    <w:p w:rsidR="00163617" w:rsidRPr="00163617" w:rsidRDefault="00163617" w:rsidP="00163617">
      <w:pPr>
        <w:pStyle w:val="NoSpacing"/>
        <w:spacing w:line="264" w:lineRule="auto"/>
        <w:ind w:left="360"/>
        <w:jc w:val="both"/>
        <w:rPr>
          <w:rFonts w:cs="Calibri"/>
          <w:color w:val="000000"/>
          <w:sz w:val="20"/>
          <w:szCs w:val="20"/>
          <w:lang w:val="pl-PL"/>
        </w:rPr>
      </w:pPr>
    </w:p>
    <w:p w:rsidR="00BF7DEB" w:rsidRPr="00163617" w:rsidRDefault="00163617" w:rsidP="00163617">
      <w:pPr>
        <w:pStyle w:val="NoSpacing"/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  <w:r w:rsidRPr="00A92E39">
        <w:rPr>
          <w:rFonts w:cs="Calibri"/>
          <w:color w:val="000000"/>
          <w:sz w:val="24"/>
          <w:szCs w:val="24"/>
          <w:lang w:val="pl-PL"/>
        </w:rPr>
        <w:t xml:space="preserve">Trzy razy do roku uczestnicy obu grup zostaną poproszeni o wypełnienie zestawu kwestionariuszy i przesłanie ich pocztą, </w:t>
      </w:r>
      <w:r>
        <w:rPr>
          <w:rFonts w:cs="Calibri"/>
          <w:color w:val="000000"/>
          <w:sz w:val="24"/>
          <w:szCs w:val="24"/>
          <w:lang w:val="pl-PL"/>
        </w:rPr>
        <w:br/>
      </w:r>
      <w:r w:rsidRPr="00A92E39">
        <w:rPr>
          <w:rFonts w:cs="Calibri"/>
          <w:color w:val="000000"/>
          <w:sz w:val="24"/>
          <w:szCs w:val="24"/>
          <w:lang w:val="pl-PL"/>
        </w:rPr>
        <w:t>a także o udzielenie odpowiedzi na kilka pytań wys</w:t>
      </w:r>
      <w:r>
        <w:rPr>
          <w:rFonts w:cs="Calibri"/>
          <w:color w:val="000000"/>
          <w:sz w:val="24"/>
          <w:szCs w:val="24"/>
          <w:lang w:val="pl-PL"/>
        </w:rPr>
        <w:t>y</w:t>
      </w:r>
      <w:r w:rsidRPr="00A92E39">
        <w:rPr>
          <w:rFonts w:cs="Calibri"/>
          <w:color w:val="000000"/>
          <w:sz w:val="24"/>
          <w:szCs w:val="24"/>
          <w:lang w:val="pl-PL"/>
        </w:rPr>
        <w:t>łanych w wiadomości tekstowej lub e-mail każdego miesiąca. Po zakończeniu badania uczestnicy biorą udział w rozmowie, podczas której wyrażają swoją opinię na temat udziału w badaniu.</w:t>
      </w:r>
    </w:p>
    <w:p w:rsidR="00381609" w:rsidRPr="00163617" w:rsidRDefault="00381609" w:rsidP="00381609">
      <w:pPr>
        <w:pStyle w:val="NoSpacing"/>
        <w:spacing w:line="264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:rsidR="0085060F" w:rsidRPr="00163617" w:rsidRDefault="00163617" w:rsidP="00163617">
      <w:pPr>
        <w:pStyle w:val="NoSpacing"/>
        <w:spacing w:line="264" w:lineRule="auto"/>
        <w:jc w:val="both"/>
        <w:rPr>
          <w:rFonts w:cs="Calibri"/>
          <w:color w:val="000000"/>
          <w:sz w:val="24"/>
          <w:szCs w:val="24"/>
          <w:lang w:val="pl-PL"/>
        </w:rPr>
      </w:pPr>
      <w:r w:rsidRPr="00A92E39">
        <w:rPr>
          <w:rFonts w:cs="Calibri"/>
          <w:color w:val="000000"/>
          <w:sz w:val="24"/>
          <w:szCs w:val="24"/>
          <w:lang w:val="pl-PL"/>
        </w:rPr>
        <w:t xml:space="preserve">Po wizycie w szpitalu uczestnicy otrzymają zwrot kosztów podróży w wysokości </w:t>
      </w:r>
      <w:r w:rsidR="00330811">
        <w:rPr>
          <w:rFonts w:cs="Calibri"/>
          <w:color w:val="000000"/>
          <w:sz w:val="24"/>
          <w:szCs w:val="24"/>
          <w:lang w:val="pl-PL"/>
        </w:rPr>
        <w:t xml:space="preserve"> </w:t>
      </w:r>
      <w:r>
        <w:rPr>
          <w:rFonts w:cs="Calibri"/>
          <w:color w:val="000000"/>
          <w:sz w:val="24"/>
          <w:szCs w:val="24"/>
          <w:lang w:val="pl-PL"/>
        </w:rPr>
        <w:t>15</w:t>
      </w:r>
      <w:r w:rsidR="00330811">
        <w:rPr>
          <w:rFonts w:cs="Calibri"/>
          <w:color w:val="000000"/>
          <w:sz w:val="24"/>
          <w:szCs w:val="24"/>
          <w:lang w:val="pl-PL"/>
        </w:rPr>
        <w:t xml:space="preserve"> funtów brytyjskich</w:t>
      </w:r>
      <w:r w:rsidR="00BF7DEB" w:rsidRPr="00163617"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  <w:t>.</w:t>
      </w:r>
    </w:p>
    <w:p w:rsidR="0085060F" w:rsidRPr="00163617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163617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163617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163617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163617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163617" w:rsidRPr="00A552A0" w:rsidRDefault="00163617" w:rsidP="00163617">
      <w:pPr>
        <w:pStyle w:val="NoSpacing"/>
        <w:spacing w:line="264" w:lineRule="auto"/>
        <w:rPr>
          <w:rFonts w:ascii="Arial" w:hAnsi="Arial" w:cs="Arial"/>
          <w:b/>
          <w:color w:val="0070C0"/>
          <w:sz w:val="32"/>
          <w:szCs w:val="32"/>
          <w:lang w:val="pl-PL"/>
        </w:rPr>
      </w:pPr>
      <w:r w:rsidRPr="00A552A0">
        <w:rPr>
          <w:rFonts w:ascii="Arial" w:hAnsi="Arial" w:cs="Arial"/>
          <w:b/>
          <w:color w:val="0070C0"/>
          <w:sz w:val="32"/>
          <w:szCs w:val="32"/>
          <w:lang w:val="pl-PL"/>
        </w:rPr>
        <w:t>Kontakt</w:t>
      </w:r>
    </w:p>
    <w:p w:rsidR="00D82AC2" w:rsidRPr="00A552A0" w:rsidRDefault="00D82AC2" w:rsidP="00DF3F23">
      <w:pPr>
        <w:pStyle w:val="NoSpacing"/>
        <w:spacing w:line="264" w:lineRule="auto"/>
        <w:rPr>
          <w:rFonts w:ascii="Rockwell" w:hAnsi="Rockwell" w:cstheme="minorHAnsi"/>
          <w:b/>
          <w:color w:val="0070C0"/>
          <w:sz w:val="28"/>
          <w:szCs w:val="21"/>
          <w:lang w:val="pl-PL"/>
        </w:rPr>
      </w:pPr>
    </w:p>
    <w:p w:rsidR="00E51106" w:rsidRPr="00A552A0" w:rsidRDefault="0047783A" w:rsidP="00DF3F23">
      <w:pPr>
        <w:pStyle w:val="NoSpacing"/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  <w:r w:rsidRPr="00A552A0"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  <w:t>W celu uzyskania dodatkowych informacji prosimy odwiedzić stronę:</w:t>
      </w:r>
      <w:r w:rsidR="00BF7DEB" w:rsidRPr="00A552A0"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  <w:t xml:space="preserve"> </w:t>
      </w:r>
    </w:p>
    <w:p w:rsidR="0047783A" w:rsidRPr="00A552A0" w:rsidRDefault="0047783A" w:rsidP="00DF3F23">
      <w:pPr>
        <w:pStyle w:val="NoSpacing"/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</w:p>
    <w:p w:rsidR="00146CE7" w:rsidRDefault="00146CE7" w:rsidP="00DF3F23">
      <w:pPr>
        <w:pStyle w:val="NoSpacing"/>
        <w:spacing w:after="60" w:line="264" w:lineRule="auto"/>
        <w:jc w:val="both"/>
      </w:pPr>
      <w:hyperlink r:id="rId11" w:history="1">
        <w:r w:rsidRPr="006F07A4">
          <w:rPr>
            <w:rStyle w:val="Hyperlink"/>
          </w:rPr>
          <w:t>www.coventry.ac.uk/workplan-project-information</w:t>
        </w:r>
      </w:hyperlink>
    </w:p>
    <w:p w:rsidR="00C21640" w:rsidRPr="0047783A" w:rsidRDefault="00C21640" w:rsidP="00DF3F23">
      <w:pPr>
        <w:pStyle w:val="NoSpacing"/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</w:p>
    <w:p w:rsidR="00BF7DEB" w:rsidRPr="0047783A" w:rsidRDefault="0047783A" w:rsidP="00DF3F23">
      <w:pPr>
        <w:pStyle w:val="NoSpacing"/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  <w:r w:rsidRPr="0047783A"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  <w:t>lub skontaktować się bezpośrednio z zespołem badawczym</w:t>
      </w:r>
      <w:r w:rsidR="00BF7DEB" w:rsidRPr="0047783A"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  <w:t>:</w:t>
      </w:r>
    </w:p>
    <w:p w:rsidR="00381609" w:rsidRPr="0047783A" w:rsidRDefault="00381609" w:rsidP="00DF3F23">
      <w:pPr>
        <w:pStyle w:val="NoSpacing"/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pl-PL"/>
        </w:rPr>
      </w:pPr>
    </w:p>
    <w:p w:rsidR="00381609" w:rsidRPr="00A552A0" w:rsidRDefault="00BF7DEB" w:rsidP="00DF3F23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</w:pPr>
      <w:r w:rsidRPr="00C21640">
        <w:rPr>
          <w:rFonts w:ascii="Wingdings 2" w:eastAsiaTheme="minorHAnsi" w:hAnsi="Wingdings 2" w:cs="Wingdings 2"/>
          <w:color w:val="000000"/>
          <w:sz w:val="36"/>
          <w:szCs w:val="27"/>
        </w:rPr>
        <w:t></w:t>
      </w:r>
      <w:r w:rsidRPr="00C21640">
        <w:rPr>
          <w:rFonts w:ascii="Wingdings 2" w:eastAsiaTheme="minorHAnsi" w:hAnsi="Wingdings 2" w:cs="Wingdings 2"/>
          <w:color w:val="000000"/>
          <w:sz w:val="32"/>
          <w:szCs w:val="23"/>
        </w:rPr>
        <w:t></w:t>
      </w:r>
      <w:r w:rsidR="0047783A" w:rsidRPr="00A552A0"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  <w:t>telefon</w:t>
      </w:r>
      <w:r w:rsidRPr="00A552A0"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  <w:t xml:space="preserve">: </w:t>
      </w:r>
      <w:r w:rsidR="0047783A" w:rsidRPr="00A552A0"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  <w:t>+44 (</w:t>
      </w:r>
      <w:r w:rsidRPr="00A552A0"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  <w:t>0</w:t>
      </w:r>
      <w:r w:rsidR="0047783A" w:rsidRPr="00A552A0"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  <w:t xml:space="preserve">) </w:t>
      </w:r>
      <w:r w:rsidRPr="00A552A0">
        <w:rPr>
          <w:rFonts w:asciiTheme="minorHAnsi" w:eastAsiaTheme="minorHAnsi" w:hAnsiTheme="minorHAnsi" w:cstheme="minorHAnsi"/>
          <w:color w:val="000000"/>
          <w:sz w:val="28"/>
          <w:szCs w:val="21"/>
          <w:lang w:val="pl-PL"/>
        </w:rPr>
        <w:t>2477 659 968</w:t>
      </w:r>
    </w:p>
    <w:p w:rsidR="00381609" w:rsidRPr="00A552A0" w:rsidRDefault="00381609" w:rsidP="00DF3F23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color w:val="000000"/>
          <w:sz w:val="6"/>
          <w:szCs w:val="21"/>
          <w:lang w:val="pl-PL"/>
        </w:rPr>
      </w:pPr>
    </w:p>
    <w:p w:rsidR="00BF7DEB" w:rsidRPr="0047783A" w:rsidRDefault="00BF7DEB" w:rsidP="00F83FDE">
      <w:pPr>
        <w:autoSpaceDE w:val="0"/>
        <w:autoSpaceDN w:val="0"/>
        <w:adjustRightInd w:val="0"/>
        <w:spacing w:after="120" w:line="360" w:lineRule="auto"/>
        <w:rPr>
          <w:rFonts w:asciiTheme="minorHAnsi" w:eastAsiaTheme="minorHAnsi" w:hAnsiTheme="minorHAnsi" w:cstheme="minorHAnsi"/>
          <w:color w:val="000000"/>
          <w:sz w:val="28"/>
          <w:szCs w:val="28"/>
          <w:lang w:val="pl-PL"/>
        </w:rPr>
      </w:pPr>
      <w:r w:rsidRPr="00BF7DEB">
        <w:rPr>
          <w:rFonts w:ascii="Wingdings" w:eastAsiaTheme="minorHAnsi" w:hAnsi="Wingdings" w:cs="Wingdings"/>
          <w:color w:val="000000"/>
          <w:sz w:val="32"/>
          <w:szCs w:val="26"/>
        </w:rPr>
        <w:t></w:t>
      </w:r>
      <w:r w:rsidRPr="00BF7DEB">
        <w:rPr>
          <w:rFonts w:ascii="Wingdings" w:eastAsiaTheme="minorHAnsi" w:hAnsi="Wingdings" w:cs="Wingdings"/>
          <w:color w:val="000000"/>
          <w:sz w:val="28"/>
          <w:szCs w:val="23"/>
        </w:rPr>
        <w:t></w:t>
      </w:r>
      <w:r w:rsidR="0047783A" w:rsidRPr="0047783A">
        <w:rPr>
          <w:rFonts w:asciiTheme="minorHAnsi" w:eastAsiaTheme="minorHAnsi" w:hAnsiTheme="minorHAnsi" w:cstheme="minorHAnsi"/>
          <w:color w:val="000000"/>
          <w:sz w:val="28"/>
          <w:szCs w:val="28"/>
          <w:lang w:val="pl-PL"/>
        </w:rPr>
        <w:t>e-mail</w:t>
      </w:r>
      <w:r w:rsidRPr="0047783A">
        <w:rPr>
          <w:rFonts w:asciiTheme="minorHAnsi" w:eastAsiaTheme="minorHAnsi" w:hAnsiTheme="minorHAnsi" w:cstheme="minorHAnsi"/>
          <w:color w:val="000000"/>
          <w:sz w:val="28"/>
          <w:szCs w:val="28"/>
          <w:lang w:val="pl-PL"/>
        </w:rPr>
        <w:t xml:space="preserve">: </w:t>
      </w:r>
      <w:hyperlink r:id="rId12" w:history="1">
        <w:r w:rsidR="00146CE7" w:rsidRPr="006F07A4">
          <w:rPr>
            <w:rStyle w:val="Hyperlink"/>
            <w:rFonts w:asciiTheme="minorHAnsi" w:eastAsiaTheme="minorHAnsi" w:hAnsiTheme="minorHAnsi" w:cstheme="minorHAnsi"/>
            <w:sz w:val="28"/>
            <w:szCs w:val="28"/>
            <w:lang w:val="pl-PL"/>
          </w:rPr>
          <w:t>pernille.woods@coventry.ac.uk</w:t>
        </w:r>
      </w:hyperlink>
      <w:r w:rsidR="0047783A" w:rsidRPr="0047783A">
        <w:rPr>
          <w:rFonts w:asciiTheme="minorHAnsi" w:eastAsiaTheme="minorHAnsi" w:hAnsiTheme="minorHAnsi" w:cstheme="minorHAnsi"/>
          <w:color w:val="000000"/>
          <w:sz w:val="28"/>
          <w:szCs w:val="28"/>
          <w:lang w:val="pl-PL"/>
        </w:rPr>
        <w:t xml:space="preserve"> lub</w:t>
      </w:r>
      <w:r w:rsidR="00C21640" w:rsidRPr="0047783A">
        <w:rPr>
          <w:rFonts w:asciiTheme="minorHAnsi" w:eastAsiaTheme="minorHAnsi" w:hAnsiTheme="minorHAnsi" w:cstheme="minorHAnsi"/>
          <w:color w:val="000000"/>
          <w:sz w:val="28"/>
          <w:szCs w:val="28"/>
          <w:lang w:val="pl-PL"/>
        </w:rPr>
        <w:t xml:space="preserve"> </w:t>
      </w:r>
      <w:hyperlink r:id="rId13" w:history="1">
        <w:r w:rsidRPr="0047783A">
          <w:rPr>
            <w:rStyle w:val="Hyperlink"/>
            <w:rFonts w:asciiTheme="minorHAnsi" w:eastAsiaTheme="minorHAnsi" w:hAnsiTheme="minorHAnsi" w:cstheme="minorHAnsi"/>
            <w:sz w:val="28"/>
            <w:szCs w:val="28"/>
            <w:lang w:val="pl-PL"/>
          </w:rPr>
          <w:t>lauren.schumacher@coventry.ac.uk</w:t>
        </w:r>
      </w:hyperlink>
    </w:p>
    <w:p w:rsidR="00BF7DEB" w:rsidRPr="0047783A" w:rsidRDefault="00BF7DEB" w:rsidP="00BF7DEB">
      <w:pPr>
        <w:pStyle w:val="NoSpacing"/>
        <w:spacing w:line="252" w:lineRule="auto"/>
        <w:jc w:val="both"/>
        <w:rPr>
          <w:rFonts w:asciiTheme="minorHAnsi" w:hAnsiTheme="minorHAnsi" w:cstheme="minorHAnsi"/>
          <w:color w:val="000000" w:themeColor="text1"/>
          <w:sz w:val="14"/>
          <w:szCs w:val="26"/>
          <w:lang w:val="pl-PL"/>
        </w:rPr>
      </w:pPr>
    </w:p>
    <w:p w:rsidR="00A423B7" w:rsidRPr="0047783A" w:rsidRDefault="00A423B7" w:rsidP="00BF7DEB">
      <w:pPr>
        <w:pStyle w:val="NoSpacing"/>
        <w:spacing w:line="252" w:lineRule="auto"/>
        <w:jc w:val="both"/>
        <w:rPr>
          <w:rFonts w:asciiTheme="minorHAnsi" w:hAnsiTheme="minorHAnsi" w:cstheme="minorHAnsi"/>
          <w:color w:val="000000" w:themeColor="text1"/>
          <w:sz w:val="14"/>
          <w:szCs w:val="26"/>
          <w:lang w:val="pl-PL"/>
        </w:rPr>
      </w:pPr>
    </w:p>
    <w:p w:rsidR="00D82AC2" w:rsidRPr="0047783A" w:rsidRDefault="00D82AC2" w:rsidP="00DF3F23">
      <w:pPr>
        <w:pStyle w:val="NoSpacing"/>
        <w:spacing w:after="40" w:line="264" w:lineRule="auto"/>
        <w:rPr>
          <w:rFonts w:ascii="Rockwell" w:eastAsiaTheme="minorHAnsi" w:hAnsi="Rockwell" w:cstheme="minorHAnsi"/>
          <w:color w:val="7F7F7F" w:themeColor="text1" w:themeTint="80"/>
          <w:szCs w:val="19"/>
          <w:lang w:val="pl-PL"/>
        </w:rPr>
      </w:pPr>
    </w:p>
    <w:p w:rsidR="00D82AC2" w:rsidRPr="0047783A" w:rsidRDefault="00D82AC2" w:rsidP="00DF3F23">
      <w:pPr>
        <w:pStyle w:val="NoSpacing"/>
        <w:spacing w:after="40" w:line="264" w:lineRule="auto"/>
        <w:rPr>
          <w:rFonts w:ascii="Rockwell" w:eastAsiaTheme="minorHAnsi" w:hAnsi="Rockwell" w:cstheme="minorHAnsi"/>
          <w:color w:val="7F7F7F" w:themeColor="text1" w:themeTint="80"/>
          <w:szCs w:val="19"/>
          <w:lang w:val="pl-PL"/>
        </w:rPr>
      </w:pPr>
    </w:p>
    <w:p w:rsidR="0047783A" w:rsidRPr="0047783A" w:rsidRDefault="0047783A" w:rsidP="0047783A">
      <w:pPr>
        <w:pStyle w:val="NoSpacing"/>
        <w:spacing w:after="40" w:line="288" w:lineRule="auto"/>
        <w:rPr>
          <w:rFonts w:ascii="Arial" w:eastAsiaTheme="minorHAnsi" w:hAnsi="Arial" w:cs="Arial"/>
          <w:color w:val="7F7F7F" w:themeColor="text1" w:themeTint="80"/>
          <w:sz w:val="26"/>
          <w:szCs w:val="26"/>
          <w:lang w:val="pl-PL"/>
        </w:rPr>
      </w:pPr>
      <w:r w:rsidRPr="0047783A">
        <w:rPr>
          <w:rFonts w:ascii="Arial" w:eastAsiaTheme="minorHAnsi" w:hAnsi="Arial" w:cs="Arial"/>
          <w:color w:val="7F7F7F" w:themeColor="text1" w:themeTint="80"/>
          <w:sz w:val="26"/>
          <w:szCs w:val="26"/>
          <w:lang w:val="pl-PL"/>
        </w:rPr>
        <w:t xml:space="preserve">Niniejsze badanie zostało zatwierdzone przez komisję etyczną ds. badań naukowych NRES Committee West Midlands – Solihull </w:t>
      </w:r>
    </w:p>
    <w:p w:rsidR="00BF7DEB" w:rsidRPr="0047783A" w:rsidRDefault="0047783A" w:rsidP="0047783A">
      <w:pPr>
        <w:pStyle w:val="NoSpacing"/>
        <w:spacing w:after="40" w:line="288" w:lineRule="auto"/>
        <w:rPr>
          <w:rFonts w:ascii="Rockwell" w:eastAsiaTheme="minorHAnsi" w:hAnsi="Rockwell" w:cstheme="minorHAnsi"/>
          <w:iCs/>
          <w:color w:val="7F7F7F" w:themeColor="text1" w:themeTint="80"/>
          <w:sz w:val="26"/>
          <w:szCs w:val="26"/>
          <w:lang w:val="pl-PL"/>
        </w:rPr>
      </w:pPr>
      <w:r w:rsidRPr="0047783A">
        <w:rPr>
          <w:rFonts w:ascii="Arial" w:eastAsiaTheme="minorHAnsi" w:hAnsi="Arial" w:cs="Arial"/>
          <w:color w:val="7F7F7F" w:themeColor="text1" w:themeTint="80"/>
          <w:sz w:val="26"/>
          <w:szCs w:val="26"/>
          <w:lang w:val="pl-PL"/>
        </w:rPr>
        <w:t>(Numer ref. 15/WM/0166)</w:t>
      </w:r>
      <w:r w:rsidRPr="0047783A">
        <w:rPr>
          <w:rFonts w:ascii="Arial" w:eastAsiaTheme="minorHAnsi" w:hAnsi="Arial" w:cs="Arial"/>
          <w:iCs/>
          <w:color w:val="7F7F7F" w:themeColor="text1" w:themeTint="80"/>
          <w:sz w:val="26"/>
          <w:szCs w:val="26"/>
          <w:lang w:val="pl-PL"/>
        </w:rPr>
        <w:t>.</w:t>
      </w:r>
    </w:p>
    <w:p w:rsidR="00381609" w:rsidRPr="0047783A" w:rsidRDefault="00381609" w:rsidP="00381609">
      <w:pPr>
        <w:pStyle w:val="NoSpacing"/>
        <w:spacing w:after="40" w:line="288" w:lineRule="auto"/>
        <w:rPr>
          <w:rFonts w:ascii="Rockwell" w:eastAsiaTheme="minorHAnsi" w:hAnsi="Rockwell" w:cstheme="minorHAnsi"/>
          <w:color w:val="7F7F7F" w:themeColor="text1" w:themeTint="80"/>
          <w:sz w:val="26"/>
          <w:szCs w:val="26"/>
          <w:lang w:val="pl-PL"/>
        </w:rPr>
      </w:pPr>
    </w:p>
    <w:p w:rsidR="00BF7DEB" w:rsidRPr="0047783A" w:rsidRDefault="0047783A" w:rsidP="00381609">
      <w:pPr>
        <w:pStyle w:val="NoSpacing"/>
        <w:spacing w:after="40" w:line="288" w:lineRule="auto"/>
        <w:rPr>
          <w:rFonts w:asciiTheme="minorHAnsi" w:hAnsiTheme="minorHAnsi" w:cstheme="minorHAnsi"/>
          <w:color w:val="000000" w:themeColor="text1"/>
          <w:sz w:val="28"/>
          <w:szCs w:val="24"/>
          <w:lang w:val="pl-PL"/>
        </w:rPr>
      </w:pPr>
      <w:r w:rsidRPr="0047783A">
        <w:rPr>
          <w:rFonts w:ascii="Arial" w:eastAsiaTheme="minorHAnsi" w:hAnsi="Arial" w:cs="Arial"/>
          <w:color w:val="7F7F7F" w:themeColor="text1" w:themeTint="80"/>
          <w:sz w:val="26"/>
          <w:szCs w:val="26"/>
          <w:lang w:val="pl-PL"/>
        </w:rPr>
        <w:t>Kierownikiem projektu jest prof. Beth Grunfeld</w:t>
      </w:r>
      <w:r w:rsidR="002A63B3" w:rsidRPr="0047783A">
        <w:rPr>
          <w:rFonts w:ascii="Arial" w:hAnsi="Arial" w:cs="Arial"/>
          <w:color w:val="7F7F7F" w:themeColor="text1" w:themeTint="80"/>
          <w:sz w:val="26"/>
          <w:szCs w:val="26"/>
          <w:lang w:val="pl-PL"/>
        </w:rPr>
        <w:t>:</w:t>
      </w:r>
      <w:r w:rsidR="001D643D" w:rsidRPr="0047783A">
        <w:rPr>
          <w:rFonts w:ascii="Rockwell" w:hAnsi="Rockwell" w:cstheme="minorHAnsi"/>
          <w:color w:val="7F7F7F" w:themeColor="text1" w:themeTint="80"/>
          <w:sz w:val="26"/>
          <w:szCs w:val="26"/>
          <w:lang w:val="pl-PL"/>
        </w:rPr>
        <w:t xml:space="preserve"> </w:t>
      </w:r>
      <w:hyperlink r:id="rId14" w:history="1">
        <w:r w:rsidR="00BF7DEB" w:rsidRPr="0047783A">
          <w:rPr>
            <w:rStyle w:val="Hyperlink"/>
            <w:rFonts w:asciiTheme="minorHAnsi" w:hAnsiTheme="minorHAnsi" w:cstheme="minorHAnsi"/>
            <w:sz w:val="28"/>
            <w:szCs w:val="24"/>
            <w:lang w:val="pl-PL"/>
          </w:rPr>
          <w:t>beth.grunfeld@coventry.ac.uk</w:t>
        </w:r>
      </w:hyperlink>
    </w:p>
    <w:p w:rsidR="0085060F" w:rsidRPr="0047783A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4B13AF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C21640" w:rsidRPr="0047783A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C21640" w:rsidRPr="0047783A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C21640" w:rsidRPr="0047783A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  <w:bookmarkStart w:id="0" w:name="_GoBack"/>
      <w:bookmarkEnd w:id="0"/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  <w:r>
        <w:rPr>
          <w:rFonts w:ascii="Rockwell" w:hAnsi="Rockwell" w:cstheme="minorHAnsi"/>
          <w:b/>
          <w:noProof/>
          <w:color w:val="404040" w:themeColor="text1" w:themeTint="BF"/>
          <w:sz w:val="34"/>
          <w:szCs w:val="34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3DA47E7" wp14:editId="78053F75">
            <wp:simplePos x="0" y="0"/>
            <wp:positionH relativeFrom="column">
              <wp:posOffset>4090035</wp:posOffset>
            </wp:positionH>
            <wp:positionV relativeFrom="paragraph">
              <wp:posOffset>28575</wp:posOffset>
            </wp:positionV>
            <wp:extent cx="2087880" cy="1457960"/>
            <wp:effectExtent l="0" t="0" r="762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CE7" w:rsidRPr="0047783A" w:rsidRDefault="00146CE7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30"/>
          <w:szCs w:val="30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BF7DEB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BF7DEB" w:rsidRPr="0047783A" w:rsidRDefault="00381609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  <w:r w:rsidRPr="005947C8">
        <w:rPr>
          <w:rFonts w:ascii="Rockwell" w:hAnsi="Rockwell" w:cstheme="minorHAnsi"/>
          <w:iCs/>
          <w:noProof/>
          <w:color w:val="7F7F7F" w:themeColor="text1" w:themeTint="80"/>
          <w:sz w:val="19"/>
          <w:szCs w:val="19"/>
          <w:lang w:val="en-GB" w:eastAsia="en-GB"/>
        </w:rPr>
        <w:drawing>
          <wp:anchor distT="0" distB="0" distL="114300" distR="114300" simplePos="0" relativeHeight="251661823" behindDoc="1" locked="0" layoutInCell="1" allowOverlap="1" wp14:anchorId="7C6063D6" wp14:editId="18E2FE28">
            <wp:simplePos x="0" y="0"/>
            <wp:positionH relativeFrom="column">
              <wp:align>center</wp:align>
            </wp:positionH>
            <wp:positionV relativeFrom="paragraph">
              <wp:posOffset>180340</wp:posOffset>
            </wp:positionV>
            <wp:extent cx="1713600" cy="648000"/>
            <wp:effectExtent l="0" t="0" r="1270" b="0"/>
            <wp:wrapSquare wrapText="bothSides"/>
            <wp:docPr id="6" name="Picture 5" descr="http://project4-technologies.co.uk/wp-content/themes/SCRN/images/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project4-technologies.co.uk/wp-content/themes/SCRN/images/cov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2"/>
                    <a:stretch/>
                  </pic:blipFill>
                  <pic:spPr bwMode="auto">
                    <a:xfrm>
                      <a:off x="0" y="0"/>
                      <a:ext cx="1713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381609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  <w:r w:rsidRPr="005947C8">
        <w:rPr>
          <w:rFonts w:ascii="Rockwell" w:hAnsi="Rockwell" w:cstheme="minorHAnsi"/>
          <w:iCs/>
          <w:noProof/>
          <w:color w:val="7F7F7F" w:themeColor="text1" w:themeTint="80"/>
          <w:sz w:val="19"/>
          <w:szCs w:val="19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73D1048" wp14:editId="5CA68C7F">
            <wp:simplePos x="0" y="0"/>
            <wp:positionH relativeFrom="column">
              <wp:align>center</wp:align>
            </wp:positionH>
            <wp:positionV relativeFrom="paragraph">
              <wp:posOffset>144145</wp:posOffset>
            </wp:positionV>
            <wp:extent cx="2106000" cy="565200"/>
            <wp:effectExtent l="0" t="0" r="8890" b="6350"/>
            <wp:wrapSquare wrapText="bothSides"/>
            <wp:docPr id="7" name="Picture 6" descr="http://www.nprl.bham.ac.uk/DIET13/Images/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www.nprl.bham.ac.uk/DIET13/Images/Cres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381609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  <w:r w:rsidRPr="005947C8">
        <w:rPr>
          <w:rFonts w:ascii="Rockwell" w:hAnsi="Rockwell" w:cstheme="minorHAnsi"/>
          <w:iCs/>
          <w:noProof/>
          <w:color w:val="7F7F7F" w:themeColor="text1" w:themeTint="80"/>
          <w:sz w:val="19"/>
          <w:szCs w:val="19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C68C504" wp14:editId="5A5B2556">
            <wp:simplePos x="0" y="0"/>
            <wp:positionH relativeFrom="column">
              <wp:align>center</wp:align>
            </wp:positionH>
            <wp:positionV relativeFrom="paragraph">
              <wp:posOffset>137795</wp:posOffset>
            </wp:positionV>
            <wp:extent cx="2602800" cy="446400"/>
            <wp:effectExtent l="0" t="0" r="0" b="0"/>
            <wp:wrapSquare wrapText="bothSides"/>
            <wp:docPr id="8" name="Picture 7" descr="http://images.kenthouse.com/ehealthawards/2015/testimonials/uhsb_long_rgb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images.kenthouse.com/ehealthawards/2015/testimonials/uhsb_long_rgb_co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0A7320">
      <w:pPr>
        <w:pStyle w:val="NoSpacing"/>
        <w:spacing w:after="40" w:line="252" w:lineRule="auto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C21640" w:rsidRPr="0047783A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2"/>
          <w:szCs w:val="19"/>
          <w:lang w:val="pl-PL"/>
        </w:rPr>
      </w:pPr>
    </w:p>
    <w:p w:rsidR="00C21640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146CE7" w:rsidRPr="0047783A" w:rsidRDefault="00146CE7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C21640" w:rsidRPr="0047783A" w:rsidRDefault="00C21640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DF3F23" w:rsidRPr="0047783A" w:rsidRDefault="0047783A" w:rsidP="00DF3F23">
      <w:pPr>
        <w:pStyle w:val="NoSpacing"/>
        <w:jc w:val="center"/>
        <w:rPr>
          <w:rFonts w:ascii="Arial" w:hAnsi="Arial" w:cs="Arial"/>
          <w:color w:val="737373"/>
          <w:sz w:val="52"/>
          <w:szCs w:val="60"/>
          <w:lang w:val="pl-PL"/>
        </w:rPr>
      </w:pPr>
      <w:r w:rsidRPr="0047783A">
        <w:rPr>
          <w:rFonts w:ascii="Arial" w:hAnsi="Arial" w:cs="Arial"/>
          <w:color w:val="737373"/>
          <w:sz w:val="52"/>
          <w:szCs w:val="60"/>
          <w:lang w:val="pl-PL"/>
        </w:rPr>
        <w:t xml:space="preserve">Zapraszamy do udziału w badaniu naukowym </w:t>
      </w: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20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4"/>
          <w:szCs w:val="19"/>
          <w:lang w:val="pl-PL"/>
        </w:rPr>
      </w:pPr>
    </w:p>
    <w:p w:rsidR="00E4376E" w:rsidRPr="0047783A" w:rsidRDefault="00E4376E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40"/>
          <w:szCs w:val="19"/>
          <w:lang w:val="pl-PL"/>
        </w:rPr>
      </w:pPr>
    </w:p>
    <w:p w:rsidR="00246269" w:rsidRPr="0047783A" w:rsidRDefault="0047783A" w:rsidP="00E4376E">
      <w:pPr>
        <w:tabs>
          <w:tab w:val="left" w:pos="2933"/>
        </w:tabs>
        <w:spacing w:before="120" w:after="0" w:line="269" w:lineRule="auto"/>
        <w:jc w:val="center"/>
        <w:rPr>
          <w:rFonts w:ascii="Arial" w:hAnsi="Arial" w:cs="Arial"/>
          <w:b/>
          <w:color w:val="404040" w:themeColor="text1" w:themeTint="BF"/>
          <w:sz w:val="34"/>
          <w:szCs w:val="34"/>
          <w:lang w:val="pl-PL"/>
        </w:rPr>
      </w:pPr>
      <w:r w:rsidRPr="0047783A">
        <w:rPr>
          <w:rFonts w:ascii="Arial" w:hAnsi="Arial" w:cs="Arial"/>
          <w:b/>
          <w:color w:val="404040" w:themeColor="text1" w:themeTint="BF"/>
          <w:sz w:val="34"/>
          <w:szCs w:val="34"/>
          <w:lang w:val="pl-PL"/>
        </w:rPr>
        <w:t>Powrót do pracy – poradnik dla osób z chorobą nowotworową</w:t>
      </w:r>
      <w:r w:rsidR="00DF3F23" w:rsidRPr="0047783A">
        <w:rPr>
          <w:rFonts w:ascii="Arial" w:hAnsi="Arial" w:cs="Arial"/>
          <w:b/>
          <w:color w:val="404040" w:themeColor="text1" w:themeTint="BF"/>
          <w:sz w:val="34"/>
          <w:szCs w:val="34"/>
          <w:lang w:val="pl-PL"/>
        </w:rPr>
        <w:t>.</w:t>
      </w: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p w:rsidR="0085060F" w:rsidRPr="0047783A" w:rsidRDefault="0085060F" w:rsidP="0085060F">
      <w:pPr>
        <w:pStyle w:val="NoSpacing"/>
        <w:spacing w:after="40" w:line="252" w:lineRule="auto"/>
        <w:jc w:val="center"/>
        <w:rPr>
          <w:rFonts w:asciiTheme="minorHAnsi" w:hAnsiTheme="minorHAnsi" w:cstheme="minorHAnsi"/>
          <w:color w:val="000000" w:themeColor="text1"/>
          <w:sz w:val="19"/>
          <w:szCs w:val="19"/>
          <w:lang w:val="pl-PL"/>
        </w:rPr>
      </w:pPr>
    </w:p>
    <w:sectPr w:rsidR="0085060F" w:rsidRPr="0047783A" w:rsidSect="00EF719C">
      <w:footerReference w:type="default" r:id="rId19"/>
      <w:type w:val="continuous"/>
      <w:pgSz w:w="16839" w:h="11907" w:orient="landscape" w:code="9"/>
      <w:pgMar w:top="454" w:right="454" w:bottom="454" w:left="454" w:header="0" w:footer="0" w:gutter="0"/>
      <w:cols w:num="3" w:space="907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DC7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0A" w:rsidRDefault="00C9020A" w:rsidP="003C6FFC">
      <w:pPr>
        <w:spacing w:after="0" w:line="240" w:lineRule="auto"/>
      </w:pPr>
      <w:r>
        <w:separator/>
      </w:r>
    </w:p>
  </w:endnote>
  <w:endnote w:type="continuationSeparator" w:id="0">
    <w:p w:rsidR="00C9020A" w:rsidRDefault="00C9020A" w:rsidP="003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09" w:rsidRDefault="00381609">
    <w:pPr>
      <w:pStyle w:val="Footer"/>
    </w:pPr>
  </w:p>
  <w:p w:rsidR="00381609" w:rsidRDefault="0038160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0A" w:rsidRDefault="00C9020A" w:rsidP="003C6FFC">
      <w:pPr>
        <w:spacing w:after="0" w:line="240" w:lineRule="auto"/>
      </w:pPr>
      <w:r>
        <w:separator/>
      </w:r>
    </w:p>
  </w:footnote>
  <w:footnote w:type="continuationSeparator" w:id="0">
    <w:p w:rsidR="00C9020A" w:rsidRDefault="00C9020A" w:rsidP="003C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D003"/>
      </v:shape>
    </w:pict>
  </w:numPicBullet>
  <w:abstractNum w:abstractNumId="0">
    <w:nsid w:val="00416AE8"/>
    <w:multiLevelType w:val="hybridMultilevel"/>
    <w:tmpl w:val="0680DA9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FA5"/>
    <w:multiLevelType w:val="hybridMultilevel"/>
    <w:tmpl w:val="BF70A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A7186"/>
    <w:multiLevelType w:val="hybridMultilevel"/>
    <w:tmpl w:val="C15A29FC"/>
    <w:lvl w:ilvl="0" w:tplc="945AA8D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548"/>
    <w:multiLevelType w:val="hybridMultilevel"/>
    <w:tmpl w:val="5C106342"/>
    <w:lvl w:ilvl="0" w:tplc="7910C8A8">
      <w:start w:val="45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81534"/>
    <w:multiLevelType w:val="multilevel"/>
    <w:tmpl w:val="46048B3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3183E02"/>
    <w:multiLevelType w:val="hybridMultilevel"/>
    <w:tmpl w:val="E718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957A8"/>
    <w:multiLevelType w:val="hybridMultilevel"/>
    <w:tmpl w:val="D6BCAC4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30C53"/>
    <w:multiLevelType w:val="multilevel"/>
    <w:tmpl w:val="DEB462D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EC5772B"/>
    <w:multiLevelType w:val="hybridMultilevel"/>
    <w:tmpl w:val="0D70C5C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B28BD"/>
    <w:multiLevelType w:val="hybridMultilevel"/>
    <w:tmpl w:val="11A8B2D4"/>
    <w:lvl w:ilvl="0" w:tplc="267A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E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047A0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F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82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0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A07E68"/>
    <w:multiLevelType w:val="hybridMultilevel"/>
    <w:tmpl w:val="70CA92AA"/>
    <w:lvl w:ilvl="0" w:tplc="BE7E6D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73ADE"/>
    <w:multiLevelType w:val="hybridMultilevel"/>
    <w:tmpl w:val="6408E55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43956"/>
    <w:multiLevelType w:val="hybridMultilevel"/>
    <w:tmpl w:val="1FAA1E4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2D34"/>
    <w:multiLevelType w:val="hybridMultilevel"/>
    <w:tmpl w:val="BB9AA9D6"/>
    <w:lvl w:ilvl="0" w:tplc="2BEAF63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7267C"/>
    <w:multiLevelType w:val="hybridMultilevel"/>
    <w:tmpl w:val="4AC60BF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18A2"/>
    <w:multiLevelType w:val="hybridMultilevel"/>
    <w:tmpl w:val="7DC0B2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0E25D02"/>
    <w:multiLevelType w:val="multilevel"/>
    <w:tmpl w:val="C3B482A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0E5528B"/>
    <w:multiLevelType w:val="hybridMultilevel"/>
    <w:tmpl w:val="8192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25A77"/>
    <w:multiLevelType w:val="hybridMultilevel"/>
    <w:tmpl w:val="88AE0A4A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86DB5"/>
    <w:multiLevelType w:val="hybridMultilevel"/>
    <w:tmpl w:val="0BA29A3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E83DC9"/>
    <w:multiLevelType w:val="multilevel"/>
    <w:tmpl w:val="203E4FBA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>
    <w:nsid w:val="507260B6"/>
    <w:multiLevelType w:val="hybridMultilevel"/>
    <w:tmpl w:val="D0169A1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E7B8C"/>
    <w:multiLevelType w:val="hybridMultilevel"/>
    <w:tmpl w:val="21FAEB2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F93AB4"/>
    <w:multiLevelType w:val="hybridMultilevel"/>
    <w:tmpl w:val="8B7A6AF2"/>
    <w:lvl w:ilvl="0" w:tplc="32D0D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8948AB"/>
    <w:multiLevelType w:val="hybridMultilevel"/>
    <w:tmpl w:val="16D696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72160"/>
    <w:multiLevelType w:val="hybridMultilevel"/>
    <w:tmpl w:val="2B92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A3727"/>
    <w:multiLevelType w:val="hybridMultilevel"/>
    <w:tmpl w:val="7ADCD0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923C54"/>
    <w:multiLevelType w:val="multilevel"/>
    <w:tmpl w:val="3820A2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60E64EC"/>
    <w:multiLevelType w:val="multilevel"/>
    <w:tmpl w:val="F4DC40F2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D8A202B"/>
    <w:multiLevelType w:val="hybridMultilevel"/>
    <w:tmpl w:val="2A1C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105F6"/>
    <w:multiLevelType w:val="multilevel"/>
    <w:tmpl w:val="AD6A6C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6EF206D7"/>
    <w:multiLevelType w:val="hybridMultilevel"/>
    <w:tmpl w:val="5164B87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17C68"/>
    <w:multiLevelType w:val="hybridMultilevel"/>
    <w:tmpl w:val="3AC88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E68AB"/>
    <w:multiLevelType w:val="hybridMultilevel"/>
    <w:tmpl w:val="51A2106C"/>
    <w:lvl w:ilvl="0" w:tplc="6E40F43A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742B5A"/>
    <w:multiLevelType w:val="hybridMultilevel"/>
    <w:tmpl w:val="A288A64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0F2D44"/>
    <w:multiLevelType w:val="multilevel"/>
    <w:tmpl w:val="A92A568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E9E3CAE"/>
    <w:multiLevelType w:val="hybridMultilevel"/>
    <w:tmpl w:val="43C8B994"/>
    <w:lvl w:ilvl="0" w:tplc="1D2C6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E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06A6A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A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E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4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0A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83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15"/>
  </w:num>
  <w:num w:numId="5">
    <w:abstractNumId w:val="1"/>
  </w:num>
  <w:num w:numId="6">
    <w:abstractNumId w:val="25"/>
  </w:num>
  <w:num w:numId="7">
    <w:abstractNumId w:val="23"/>
  </w:num>
  <w:num w:numId="8">
    <w:abstractNumId w:val="17"/>
  </w:num>
  <w:num w:numId="9">
    <w:abstractNumId w:val="24"/>
  </w:num>
  <w:num w:numId="10">
    <w:abstractNumId w:val="32"/>
  </w:num>
  <w:num w:numId="11">
    <w:abstractNumId w:val="29"/>
  </w:num>
  <w:num w:numId="12">
    <w:abstractNumId w:val="4"/>
  </w:num>
  <w:num w:numId="13">
    <w:abstractNumId w:val="7"/>
  </w:num>
  <w:num w:numId="14">
    <w:abstractNumId w:val="27"/>
  </w:num>
  <w:num w:numId="15">
    <w:abstractNumId w:val="30"/>
  </w:num>
  <w:num w:numId="16">
    <w:abstractNumId w:val="26"/>
  </w:num>
  <w:num w:numId="17">
    <w:abstractNumId w:val="35"/>
  </w:num>
  <w:num w:numId="18">
    <w:abstractNumId w:val="20"/>
  </w:num>
  <w:num w:numId="19">
    <w:abstractNumId w:val="16"/>
  </w:num>
  <w:num w:numId="20">
    <w:abstractNumId w:val="13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5"/>
  </w:num>
  <w:num w:numId="26">
    <w:abstractNumId w:val="8"/>
  </w:num>
  <w:num w:numId="27">
    <w:abstractNumId w:val="22"/>
  </w:num>
  <w:num w:numId="28">
    <w:abstractNumId w:val="31"/>
  </w:num>
  <w:num w:numId="29">
    <w:abstractNumId w:val="21"/>
  </w:num>
  <w:num w:numId="30">
    <w:abstractNumId w:val="12"/>
  </w:num>
  <w:num w:numId="31">
    <w:abstractNumId w:val="33"/>
  </w:num>
  <w:num w:numId="32">
    <w:abstractNumId w:val="11"/>
  </w:num>
  <w:num w:numId="33">
    <w:abstractNumId w:val="18"/>
  </w:num>
  <w:num w:numId="34">
    <w:abstractNumId w:val="14"/>
  </w:num>
  <w:num w:numId="35">
    <w:abstractNumId w:val="34"/>
  </w:num>
  <w:num w:numId="36">
    <w:abstractNumId w:val="9"/>
  </w:num>
  <w:num w:numId="37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 W">
    <w15:presenceInfo w15:providerId="Windows Live" w15:userId="61be7fd0404312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>
      <o:colormru v:ext="edit" colors="#ffc,#ffffe7,#ffffd9,#ffffeb,#ffffef,#fffff3,#fffffb,#ffff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F4"/>
    <w:rsid w:val="00001561"/>
    <w:rsid w:val="00022362"/>
    <w:rsid w:val="00024392"/>
    <w:rsid w:val="00030E25"/>
    <w:rsid w:val="0003287F"/>
    <w:rsid w:val="00043740"/>
    <w:rsid w:val="00045E70"/>
    <w:rsid w:val="0005613F"/>
    <w:rsid w:val="00081518"/>
    <w:rsid w:val="000A28B1"/>
    <w:rsid w:val="000A31C1"/>
    <w:rsid w:val="000A7320"/>
    <w:rsid w:val="000B2831"/>
    <w:rsid w:val="000B2E91"/>
    <w:rsid w:val="000D1003"/>
    <w:rsid w:val="000E1C9D"/>
    <w:rsid w:val="000F7E40"/>
    <w:rsid w:val="001074FA"/>
    <w:rsid w:val="00107EDB"/>
    <w:rsid w:val="00113F38"/>
    <w:rsid w:val="00144D17"/>
    <w:rsid w:val="00146CE7"/>
    <w:rsid w:val="001600CB"/>
    <w:rsid w:val="00163241"/>
    <w:rsid w:val="00163617"/>
    <w:rsid w:val="00174D19"/>
    <w:rsid w:val="00185BEB"/>
    <w:rsid w:val="001958ED"/>
    <w:rsid w:val="0019777E"/>
    <w:rsid w:val="001A25F0"/>
    <w:rsid w:val="001D643D"/>
    <w:rsid w:val="001E7403"/>
    <w:rsid w:val="00202F85"/>
    <w:rsid w:val="00246269"/>
    <w:rsid w:val="00253997"/>
    <w:rsid w:val="00272AA9"/>
    <w:rsid w:val="00281438"/>
    <w:rsid w:val="00286C07"/>
    <w:rsid w:val="002956C7"/>
    <w:rsid w:val="00296350"/>
    <w:rsid w:val="002A2BBA"/>
    <w:rsid w:val="002A5C32"/>
    <w:rsid w:val="002A63B3"/>
    <w:rsid w:val="002D5E79"/>
    <w:rsid w:val="002D5EC9"/>
    <w:rsid w:val="002E3C9E"/>
    <w:rsid w:val="00312F9D"/>
    <w:rsid w:val="00320B07"/>
    <w:rsid w:val="00330811"/>
    <w:rsid w:val="003427BC"/>
    <w:rsid w:val="00365697"/>
    <w:rsid w:val="00377386"/>
    <w:rsid w:val="00377DA0"/>
    <w:rsid w:val="00381609"/>
    <w:rsid w:val="0038480B"/>
    <w:rsid w:val="00391F59"/>
    <w:rsid w:val="00395A8B"/>
    <w:rsid w:val="003C6FFC"/>
    <w:rsid w:val="003D66C1"/>
    <w:rsid w:val="003E1B82"/>
    <w:rsid w:val="003E6489"/>
    <w:rsid w:val="00413A6E"/>
    <w:rsid w:val="00425290"/>
    <w:rsid w:val="00433FA4"/>
    <w:rsid w:val="00441C94"/>
    <w:rsid w:val="0045133C"/>
    <w:rsid w:val="004579D7"/>
    <w:rsid w:val="0047369D"/>
    <w:rsid w:val="00473F46"/>
    <w:rsid w:val="0047783A"/>
    <w:rsid w:val="00482E37"/>
    <w:rsid w:val="00493130"/>
    <w:rsid w:val="004B13AF"/>
    <w:rsid w:val="004B2944"/>
    <w:rsid w:val="004B6712"/>
    <w:rsid w:val="004C54C8"/>
    <w:rsid w:val="004E52C2"/>
    <w:rsid w:val="004F212E"/>
    <w:rsid w:val="00514415"/>
    <w:rsid w:val="005301A5"/>
    <w:rsid w:val="00532335"/>
    <w:rsid w:val="00553A37"/>
    <w:rsid w:val="005549BD"/>
    <w:rsid w:val="00591B66"/>
    <w:rsid w:val="005947C8"/>
    <w:rsid w:val="0059556A"/>
    <w:rsid w:val="005C0888"/>
    <w:rsid w:val="005C37AC"/>
    <w:rsid w:val="005D79F8"/>
    <w:rsid w:val="00604E2F"/>
    <w:rsid w:val="00624940"/>
    <w:rsid w:val="0064652D"/>
    <w:rsid w:val="00677766"/>
    <w:rsid w:val="006943DD"/>
    <w:rsid w:val="006964E5"/>
    <w:rsid w:val="00696782"/>
    <w:rsid w:val="006A02D7"/>
    <w:rsid w:val="006A6136"/>
    <w:rsid w:val="006B0E75"/>
    <w:rsid w:val="006B464A"/>
    <w:rsid w:val="006B547F"/>
    <w:rsid w:val="006C1607"/>
    <w:rsid w:val="006C33E0"/>
    <w:rsid w:val="006C3ED7"/>
    <w:rsid w:val="006D20A8"/>
    <w:rsid w:val="006D446E"/>
    <w:rsid w:val="006D5742"/>
    <w:rsid w:val="006D7BB4"/>
    <w:rsid w:val="006E327F"/>
    <w:rsid w:val="006E4F39"/>
    <w:rsid w:val="006F028D"/>
    <w:rsid w:val="00705708"/>
    <w:rsid w:val="00720757"/>
    <w:rsid w:val="00732372"/>
    <w:rsid w:val="007552F8"/>
    <w:rsid w:val="0077314D"/>
    <w:rsid w:val="00775389"/>
    <w:rsid w:val="00781C81"/>
    <w:rsid w:val="00784C88"/>
    <w:rsid w:val="00793E46"/>
    <w:rsid w:val="007A1305"/>
    <w:rsid w:val="007A79C9"/>
    <w:rsid w:val="007C0B7F"/>
    <w:rsid w:val="007D16D2"/>
    <w:rsid w:val="007F1C2B"/>
    <w:rsid w:val="00806BAA"/>
    <w:rsid w:val="008071FA"/>
    <w:rsid w:val="00812D2C"/>
    <w:rsid w:val="0081435A"/>
    <w:rsid w:val="00814790"/>
    <w:rsid w:val="00816AB2"/>
    <w:rsid w:val="00817F30"/>
    <w:rsid w:val="00831523"/>
    <w:rsid w:val="00831F2A"/>
    <w:rsid w:val="00844B02"/>
    <w:rsid w:val="00847085"/>
    <w:rsid w:val="0085060F"/>
    <w:rsid w:val="008544C3"/>
    <w:rsid w:val="00861E9F"/>
    <w:rsid w:val="008738BE"/>
    <w:rsid w:val="0087744C"/>
    <w:rsid w:val="00882178"/>
    <w:rsid w:val="008A0EAF"/>
    <w:rsid w:val="008B0F7B"/>
    <w:rsid w:val="008B3E07"/>
    <w:rsid w:val="008D2F0D"/>
    <w:rsid w:val="008E23CE"/>
    <w:rsid w:val="008F06FC"/>
    <w:rsid w:val="00904316"/>
    <w:rsid w:val="00906724"/>
    <w:rsid w:val="00925E2D"/>
    <w:rsid w:val="009A67C2"/>
    <w:rsid w:val="009C4946"/>
    <w:rsid w:val="009D6287"/>
    <w:rsid w:val="009E1F28"/>
    <w:rsid w:val="009E2C20"/>
    <w:rsid w:val="00A05788"/>
    <w:rsid w:val="00A4207A"/>
    <w:rsid w:val="00A423B7"/>
    <w:rsid w:val="00A4759E"/>
    <w:rsid w:val="00A52648"/>
    <w:rsid w:val="00A552A0"/>
    <w:rsid w:val="00A55BF9"/>
    <w:rsid w:val="00A60B4C"/>
    <w:rsid w:val="00A77950"/>
    <w:rsid w:val="00A9567C"/>
    <w:rsid w:val="00A97AE8"/>
    <w:rsid w:val="00AB0C11"/>
    <w:rsid w:val="00AB201C"/>
    <w:rsid w:val="00AC776E"/>
    <w:rsid w:val="00AD6C61"/>
    <w:rsid w:val="00AD76A7"/>
    <w:rsid w:val="00AF22FD"/>
    <w:rsid w:val="00AF5CCA"/>
    <w:rsid w:val="00B0560E"/>
    <w:rsid w:val="00B34F2B"/>
    <w:rsid w:val="00B507F0"/>
    <w:rsid w:val="00B66362"/>
    <w:rsid w:val="00B722E6"/>
    <w:rsid w:val="00BA283A"/>
    <w:rsid w:val="00BB06AF"/>
    <w:rsid w:val="00BB4213"/>
    <w:rsid w:val="00BB6A8F"/>
    <w:rsid w:val="00BC190A"/>
    <w:rsid w:val="00BC5A92"/>
    <w:rsid w:val="00BD5363"/>
    <w:rsid w:val="00BD7CD2"/>
    <w:rsid w:val="00BF1421"/>
    <w:rsid w:val="00BF7DEB"/>
    <w:rsid w:val="00C21640"/>
    <w:rsid w:val="00C44FBA"/>
    <w:rsid w:val="00C45982"/>
    <w:rsid w:val="00C46724"/>
    <w:rsid w:val="00C5302F"/>
    <w:rsid w:val="00C612A1"/>
    <w:rsid w:val="00C74B47"/>
    <w:rsid w:val="00C804DB"/>
    <w:rsid w:val="00C9020A"/>
    <w:rsid w:val="00C92D23"/>
    <w:rsid w:val="00CB1D4D"/>
    <w:rsid w:val="00CB754C"/>
    <w:rsid w:val="00CC5111"/>
    <w:rsid w:val="00CD2D34"/>
    <w:rsid w:val="00CD3DD6"/>
    <w:rsid w:val="00CE3782"/>
    <w:rsid w:val="00CF360D"/>
    <w:rsid w:val="00D046DC"/>
    <w:rsid w:val="00D34A74"/>
    <w:rsid w:val="00D52436"/>
    <w:rsid w:val="00D627A4"/>
    <w:rsid w:val="00D63FDB"/>
    <w:rsid w:val="00D77951"/>
    <w:rsid w:val="00D82AC2"/>
    <w:rsid w:val="00D853E5"/>
    <w:rsid w:val="00D92F71"/>
    <w:rsid w:val="00DA5FEF"/>
    <w:rsid w:val="00DB56D8"/>
    <w:rsid w:val="00DD2135"/>
    <w:rsid w:val="00DD23D2"/>
    <w:rsid w:val="00DD31DD"/>
    <w:rsid w:val="00DE4379"/>
    <w:rsid w:val="00DF37BD"/>
    <w:rsid w:val="00DF3F23"/>
    <w:rsid w:val="00E25D1F"/>
    <w:rsid w:val="00E27771"/>
    <w:rsid w:val="00E340F4"/>
    <w:rsid w:val="00E40443"/>
    <w:rsid w:val="00E4376E"/>
    <w:rsid w:val="00E4729D"/>
    <w:rsid w:val="00E51106"/>
    <w:rsid w:val="00E54CB2"/>
    <w:rsid w:val="00E6799B"/>
    <w:rsid w:val="00E83D04"/>
    <w:rsid w:val="00E90D31"/>
    <w:rsid w:val="00EA4986"/>
    <w:rsid w:val="00EA4D30"/>
    <w:rsid w:val="00EB2392"/>
    <w:rsid w:val="00EB657E"/>
    <w:rsid w:val="00EC3052"/>
    <w:rsid w:val="00ED4808"/>
    <w:rsid w:val="00EE0B4F"/>
    <w:rsid w:val="00EF3E15"/>
    <w:rsid w:val="00EF719C"/>
    <w:rsid w:val="00F03C48"/>
    <w:rsid w:val="00F12A13"/>
    <w:rsid w:val="00F24465"/>
    <w:rsid w:val="00F31FBF"/>
    <w:rsid w:val="00F35230"/>
    <w:rsid w:val="00F47942"/>
    <w:rsid w:val="00F53583"/>
    <w:rsid w:val="00F548D8"/>
    <w:rsid w:val="00F83FDE"/>
    <w:rsid w:val="00F849D6"/>
    <w:rsid w:val="00F84AF1"/>
    <w:rsid w:val="00FD1338"/>
    <w:rsid w:val="00FD4904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e7,#ffffd9,#ffffeb,#ffffef,#fffff3,#fffffb,#fffff7"/>
    </o:shapedefaults>
    <o:shapelayout v:ext="edit">
      <o:idmap v:ext="edit" data="1"/>
    </o:shapelayout>
  </w:shapeDefaults>
  <w:decimalSymbol w:val="."/>
  <w:listSeparator w:val=","/>
  <w14:docId w14:val="4D936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0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4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40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4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340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E34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340F4"/>
    <w:rPr>
      <w:rFonts w:ascii="Calibri" w:eastAsia="Times New Roman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F4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3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F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340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paragraph" w:customStyle="1" w:styleId="ColorfulList-Accent11">
    <w:name w:val="Colorful List - Accent 11"/>
    <w:basedOn w:val="Normal"/>
    <w:uiPriority w:val="99"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E3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99"/>
    <w:qFormat/>
    <w:rsid w:val="00E340F4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34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F4"/>
    <w:rPr>
      <w:rFonts w:ascii="Calibri" w:eastAsia="Calibri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40F4"/>
    <w:pPr>
      <w:spacing w:after="200"/>
    </w:pPr>
    <w:rPr>
      <w:rFonts w:ascii="Calibri" w:eastAsia="Calibri" w:hAnsi="Calibri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4"/>
    <w:rPr>
      <w:rFonts w:ascii="Calibri" w:eastAsia="Calibri" w:hAnsi="Calibri" w:cs="Times New Roman"/>
    </w:rPr>
  </w:style>
  <w:style w:type="paragraph" w:customStyle="1" w:styleId="Normal1">
    <w:name w:val="Normal1"/>
    <w:rsid w:val="00E340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E340F4"/>
    <w:rPr>
      <w:i/>
      <w:iCs/>
    </w:rPr>
  </w:style>
  <w:style w:type="paragraph" w:customStyle="1" w:styleId="Default">
    <w:name w:val="Default"/>
    <w:rsid w:val="00E34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E340F4"/>
  </w:style>
  <w:style w:type="character" w:customStyle="1" w:styleId="apple-converted-space">
    <w:name w:val="apple-converted-space"/>
    <w:basedOn w:val="DefaultParagraphFont"/>
    <w:rsid w:val="00E340F4"/>
  </w:style>
  <w:style w:type="character" w:customStyle="1" w:styleId="rwrro">
    <w:name w:val="rwrro"/>
    <w:basedOn w:val="DefaultParagraphFont"/>
    <w:rsid w:val="00E340F4"/>
  </w:style>
  <w:style w:type="character" w:customStyle="1" w:styleId="citation">
    <w:name w:val="citation"/>
    <w:basedOn w:val="DefaultParagraphFont"/>
    <w:rsid w:val="00E340F4"/>
  </w:style>
  <w:style w:type="character" w:customStyle="1" w:styleId="maintitle">
    <w:name w:val="maintitle"/>
    <w:basedOn w:val="DefaultParagraphFont"/>
    <w:rsid w:val="00E340F4"/>
  </w:style>
  <w:style w:type="character" w:styleId="FollowedHyperlink">
    <w:name w:val="FollowedHyperlink"/>
    <w:basedOn w:val="DefaultParagraphFont"/>
    <w:uiPriority w:val="99"/>
    <w:semiHidden/>
    <w:unhideWhenUsed/>
    <w:rsid w:val="00BB6A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78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0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4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40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4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340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E34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340F4"/>
    <w:rPr>
      <w:rFonts w:ascii="Calibri" w:eastAsia="Times New Roman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F4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3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F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340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paragraph" w:customStyle="1" w:styleId="ColorfulList-Accent11">
    <w:name w:val="Colorful List - Accent 11"/>
    <w:basedOn w:val="Normal"/>
    <w:uiPriority w:val="99"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E3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99"/>
    <w:qFormat/>
    <w:rsid w:val="00E340F4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34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F4"/>
    <w:rPr>
      <w:rFonts w:ascii="Calibri" w:eastAsia="Calibri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40F4"/>
    <w:pPr>
      <w:spacing w:after="200"/>
    </w:pPr>
    <w:rPr>
      <w:rFonts w:ascii="Calibri" w:eastAsia="Calibri" w:hAnsi="Calibri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4"/>
    <w:rPr>
      <w:rFonts w:ascii="Calibri" w:eastAsia="Calibri" w:hAnsi="Calibri" w:cs="Times New Roman"/>
    </w:rPr>
  </w:style>
  <w:style w:type="paragraph" w:customStyle="1" w:styleId="Normal1">
    <w:name w:val="Normal1"/>
    <w:rsid w:val="00E340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E340F4"/>
    <w:rPr>
      <w:i/>
      <w:iCs/>
    </w:rPr>
  </w:style>
  <w:style w:type="paragraph" w:customStyle="1" w:styleId="Default">
    <w:name w:val="Default"/>
    <w:rsid w:val="00E34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E340F4"/>
  </w:style>
  <w:style w:type="character" w:customStyle="1" w:styleId="apple-converted-space">
    <w:name w:val="apple-converted-space"/>
    <w:basedOn w:val="DefaultParagraphFont"/>
    <w:rsid w:val="00E340F4"/>
  </w:style>
  <w:style w:type="character" w:customStyle="1" w:styleId="rwrro">
    <w:name w:val="rwrro"/>
    <w:basedOn w:val="DefaultParagraphFont"/>
    <w:rsid w:val="00E340F4"/>
  </w:style>
  <w:style w:type="character" w:customStyle="1" w:styleId="citation">
    <w:name w:val="citation"/>
    <w:basedOn w:val="DefaultParagraphFont"/>
    <w:rsid w:val="00E340F4"/>
  </w:style>
  <w:style w:type="character" w:customStyle="1" w:styleId="maintitle">
    <w:name w:val="maintitle"/>
    <w:basedOn w:val="DefaultParagraphFont"/>
    <w:rsid w:val="00E340F4"/>
  </w:style>
  <w:style w:type="character" w:styleId="FollowedHyperlink">
    <w:name w:val="FollowedHyperlink"/>
    <w:basedOn w:val="DefaultParagraphFont"/>
    <w:uiPriority w:val="99"/>
    <w:semiHidden/>
    <w:unhideWhenUsed/>
    <w:rsid w:val="00BB6A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78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55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704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67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7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3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37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71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007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19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5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451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1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259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142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uren.schumacher@coventry.ac.uk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ernille.woods@coventry.ac.uk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ventry.ac.uk/workplan-project-informati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beth.grunfeld@coventry.ac.uk" TargetMode="External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B74D-A403-4A21-889D-E8386B06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C3950FBF</Template>
  <TotalTime>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Birmingham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 Joshee</dc:creator>
  <cp:lastModifiedBy>Pernille Woods</cp:lastModifiedBy>
  <cp:revision>6</cp:revision>
  <cp:lastPrinted>2015-07-24T11:31:00Z</cp:lastPrinted>
  <dcterms:created xsi:type="dcterms:W3CDTF">2015-08-21T14:17:00Z</dcterms:created>
  <dcterms:modified xsi:type="dcterms:W3CDTF">2015-08-25T09:50:00Z</dcterms:modified>
</cp:coreProperties>
</file>